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B331" w14:textId="1477A5CA" w:rsidR="006D7FAE" w:rsidRPr="00615F9B" w:rsidRDefault="00FD5B44" w:rsidP="00615F9B">
      <w:pPr>
        <w:spacing w:line="276" w:lineRule="auto"/>
        <w:rPr>
          <w:rFonts w:ascii="Calibre Bold" w:hAnsi="Calibre Bold" w:cs="Times New Roman (Body CS)"/>
          <w:b/>
          <w:color w:val="00AA77"/>
          <w:spacing w:val="-20"/>
          <w:sz w:val="56"/>
          <w:szCs w:val="56"/>
        </w:rPr>
      </w:pPr>
      <w:r w:rsidRPr="00615F9B">
        <w:rPr>
          <w:rFonts w:ascii="Calibre Bold" w:hAnsi="Calibre Bold" w:cs="Times New Roman (Body CS)"/>
          <w:b/>
          <w:noProof/>
          <w:color w:val="00AA77"/>
          <w:spacing w:val="-2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A465B" wp14:editId="2208400B">
                <wp:simplePos x="0" y="0"/>
                <wp:positionH relativeFrom="column">
                  <wp:posOffset>5421443</wp:posOffset>
                </wp:positionH>
                <wp:positionV relativeFrom="paragraph">
                  <wp:posOffset>-387274</wp:posOffset>
                </wp:positionV>
                <wp:extent cx="1607185" cy="4854388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4854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7DB8D" w14:textId="77777777" w:rsidR="00A309AB" w:rsidRPr="00A309AB" w:rsidRDefault="00A309AB" w:rsidP="00A309AB">
                            <w:pPr>
                              <w:spacing w:line="280" w:lineRule="exact"/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</w:pPr>
                            <w:r w:rsidRPr="00A309AB"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 xml:space="preserve">Rush University </w:t>
                            </w:r>
                          </w:p>
                          <w:p w14:paraId="74DE8E08" w14:textId="77777777" w:rsidR="00A309AB" w:rsidRPr="00A309AB" w:rsidRDefault="00A309AB" w:rsidP="00A309AB">
                            <w:pPr>
                              <w:spacing w:line="280" w:lineRule="exact"/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</w:pPr>
                            <w:r w:rsidRPr="00A309AB"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Medical Center</w:t>
                            </w:r>
                          </w:p>
                          <w:p w14:paraId="641DB00F" w14:textId="77777777" w:rsidR="00A309AB" w:rsidRPr="00A309AB" w:rsidRDefault="00A309AB" w:rsidP="00A309AB">
                            <w:pPr>
                              <w:spacing w:line="250" w:lineRule="exact"/>
                              <w:rPr>
                                <w:rFonts w:ascii="Calibre" w:hAnsi="Calibre" w:cs="Times New Roman (Body CS)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2BF1821" w14:textId="77777777" w:rsidR="008F295C" w:rsidRPr="008F295C" w:rsidRDefault="008F295C" w:rsidP="008F295C">
                            <w:pPr>
                              <w:spacing w:line="250" w:lineRule="exact"/>
                              <w:rPr>
                                <w:rFonts w:ascii="Calibre" w:hAnsi="Calibre" w:cs="Times New Roman (Body CS)"/>
                                <w:color w:val="343433"/>
                                <w:sz w:val="22"/>
                                <w:szCs w:val="22"/>
                              </w:rPr>
                            </w:pPr>
                          </w:p>
                          <w:p w14:paraId="140CF6DA" w14:textId="64C9C4DA" w:rsidR="003602C2" w:rsidRPr="00EF46AB" w:rsidRDefault="003602C2" w:rsidP="008F295C">
                            <w:pPr>
                              <w:spacing w:line="250" w:lineRule="exact"/>
                              <w:rPr>
                                <w:rFonts w:ascii="Calibre" w:hAnsi="Calibre" w:cs="Times New Roman (Body CS)"/>
                                <w:caps/>
                                <w:color w:val="3434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A46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6.9pt;margin-top:-30.5pt;width:126.55pt;height:3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LyTDQIAAB0EAAAOAAAAZHJzL2Uyb0RvYy54bWysU11v2yAUfZ+0/4B4X+y0TRZZcaqsVaZJ&#13;&#10;UVspnfpMMMSWgMuAxM5+/S7YTqZuT9Ne8DX3+5zD8r7TipyE8w2Ykk4nOSXCcKgacyjp99fNpwUl&#13;&#10;PjBTMQVGlPQsPL1fffywbG0hbqAGVQlHsIjxRWtLWodgiyzzvBaa+QlYYdApwWkW8NcdssqxFqtr&#13;&#10;ld3k+TxrwVXWARfe4+1j76SrVF9KwcOzlF4EokqKs4V0unTu45mtlqw4OGbrhg9jsH+YQrPGYNNL&#13;&#10;qUcWGDm65o9SuuEOPMgw4aAzkLLhIu2A20zzd9vsamZF2gXB8fYCk/9/ZfnTaWdfHAndF+iQwAhI&#13;&#10;a33h8TLu00mn4xcnJehHCM8X2EQXCI9J8/zzdDGjhKPvbjG7u10sYp3smm6dD18FaBKNkjrkJcHF&#13;&#10;Tlsf+tAxJHYzsGmUStwoQ9qSzm9neUq4eLC4MtjjOmy0Qrfvhg32UJ1xMQc9597yTYPNt8yHF+aQ&#13;&#10;ZNwFhRue8ZAKsAkMFiU1uJ9/u4/xiD16KWlRNCX1P47MCUrUN4OsRIWNhhuN/WiYo34A1OEUn4Tl&#13;&#10;ycQEF9RoSgf6DfW8jl3QxQzHXiUNo/kQeunie+BivU5BqCPLwtbsLI+lI3wRytfujTk74B2QqicY&#13;&#10;5cSKd7D3sT3w62MA2SROIqA9igPOqMHE6vBeosh//09R11e9+gUAAP//AwBQSwMEFAAGAAgAAAAh&#13;&#10;AI/wSlLmAAAAEQEAAA8AAABkcnMvZG93bnJldi54bWxMj01PwzAMhu9I/IfISNy2pEwrW1d3Qgxu&#13;&#10;fG4gwS1tQlvROFWSduXfk53gYsmy/fp58u1kOjZq51tLCMlcANNUWdVSjfB2uJ+tgPkgScnOkkb4&#13;&#10;0R62xflZLjNlj/Sqx32oWQwhn0mEJoQ+49xXjTbSz22vKc6+rDMyxNbVXDl5jOGm41dCpNzIluKH&#13;&#10;Rvb6ttHV934wCN2Hdw+lCJ/jrn4ML898eL9LnhAvL6bdJpabDbCgp/B3ASeHyA9FBCvtQMqzDmG1&#13;&#10;XET+gDBLk2h22khEugZWIlyLxRJ4kfP/JsUvAAAA//8DAFBLAQItABQABgAIAAAAIQC2gziS/gAA&#13;&#10;AOEBAAATAAAAAAAAAAAAAAAAAAAAAABbQ29udGVudF9UeXBlc10ueG1sUEsBAi0AFAAGAAgAAAAh&#13;&#10;ADj9If/WAAAAlAEAAAsAAAAAAAAAAAAAAAAALwEAAF9yZWxzLy5yZWxzUEsBAi0AFAAGAAgAAAAh&#13;&#10;ACG0vJMNAgAAHQQAAA4AAAAAAAAAAAAAAAAALgIAAGRycy9lMm9Eb2MueG1sUEsBAi0AFAAGAAgA&#13;&#10;AAAhAI/wSlLmAAAAEQEAAA8AAAAAAAAAAAAAAAAAZwQAAGRycy9kb3ducmV2LnhtbFBLBQYAAAAA&#13;&#10;BAAEAPMAAAB6BQAAAAA=&#13;&#10;" filled="f" stroked="f" strokeweight=".5pt">
                <v:textbox inset="0,0,0,0">
                  <w:txbxContent>
                    <w:p w14:paraId="57E7DB8D" w14:textId="77777777" w:rsidR="00A309AB" w:rsidRPr="00A309AB" w:rsidRDefault="00A309AB" w:rsidP="00A309AB">
                      <w:pPr>
                        <w:spacing w:line="280" w:lineRule="exact"/>
                        <w:rPr>
                          <w:rFonts w:ascii="Calibre" w:hAnsi="Calibre"/>
                          <w:b/>
                          <w:color w:val="006300"/>
                          <w:sz w:val="25"/>
                          <w:szCs w:val="25"/>
                        </w:rPr>
                      </w:pPr>
                      <w:r w:rsidRPr="00A309AB">
                        <w:rPr>
                          <w:rFonts w:ascii="Calibre" w:hAnsi="Calibre"/>
                          <w:b/>
                          <w:color w:val="006300"/>
                          <w:sz w:val="25"/>
                          <w:szCs w:val="25"/>
                        </w:rPr>
                        <w:t xml:space="preserve">Rush University </w:t>
                      </w:r>
                    </w:p>
                    <w:p w14:paraId="74DE8E08" w14:textId="77777777" w:rsidR="00A309AB" w:rsidRPr="00A309AB" w:rsidRDefault="00A309AB" w:rsidP="00A309AB">
                      <w:pPr>
                        <w:spacing w:line="280" w:lineRule="exact"/>
                        <w:rPr>
                          <w:rFonts w:ascii="Calibre" w:hAnsi="Calibre"/>
                          <w:b/>
                          <w:color w:val="006300"/>
                          <w:sz w:val="25"/>
                          <w:szCs w:val="25"/>
                        </w:rPr>
                      </w:pPr>
                      <w:r w:rsidRPr="00A309AB">
                        <w:rPr>
                          <w:rFonts w:ascii="Calibre" w:hAnsi="Calibre"/>
                          <w:b/>
                          <w:color w:val="006300"/>
                          <w:sz w:val="25"/>
                          <w:szCs w:val="25"/>
                        </w:rPr>
                        <w:t>Medical Center</w:t>
                      </w:r>
                    </w:p>
                    <w:p w14:paraId="641DB00F" w14:textId="77777777" w:rsidR="00A309AB" w:rsidRPr="00A309AB" w:rsidRDefault="00A309AB" w:rsidP="00A309AB">
                      <w:pPr>
                        <w:spacing w:line="250" w:lineRule="exact"/>
                        <w:rPr>
                          <w:rFonts w:ascii="Calibre" w:hAnsi="Calibre" w:cs="Times New Roman (Body CS)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2BF1821" w14:textId="77777777" w:rsidR="008F295C" w:rsidRPr="008F295C" w:rsidRDefault="008F295C" w:rsidP="008F295C">
                      <w:pPr>
                        <w:spacing w:line="250" w:lineRule="exact"/>
                        <w:rPr>
                          <w:rFonts w:ascii="Calibre" w:hAnsi="Calibre" w:cs="Times New Roman (Body CS)"/>
                          <w:color w:val="343433"/>
                          <w:sz w:val="22"/>
                          <w:szCs w:val="22"/>
                        </w:rPr>
                      </w:pPr>
                    </w:p>
                    <w:p w14:paraId="140CF6DA" w14:textId="64C9C4DA" w:rsidR="003602C2" w:rsidRPr="00EF46AB" w:rsidRDefault="003602C2" w:rsidP="008F295C">
                      <w:pPr>
                        <w:spacing w:line="250" w:lineRule="exact"/>
                        <w:rPr>
                          <w:rFonts w:ascii="Calibre" w:hAnsi="Calibre" w:cs="Times New Roman (Body CS)"/>
                          <w:caps/>
                          <w:color w:val="343433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4C0" w:rsidRPr="00615F9B">
        <w:rPr>
          <w:rFonts w:ascii="Calibre Bold" w:hAnsi="Calibre Bold" w:cs="Times New Roman (Body CS)"/>
          <w:b/>
          <w:color w:val="00AA77"/>
          <w:spacing w:val="-20"/>
          <w:sz w:val="56"/>
          <w:szCs w:val="56"/>
        </w:rPr>
        <w:t xml:space="preserve">Hippotherapy (HPOT) </w:t>
      </w:r>
      <w:r w:rsidR="00615F9B" w:rsidRPr="00615F9B">
        <w:rPr>
          <w:rFonts w:ascii="Calibre Bold" w:hAnsi="Calibre Bold" w:cs="Times New Roman (Body CS)"/>
          <w:b/>
          <w:color w:val="00AA77"/>
          <w:spacing w:val="-20"/>
          <w:sz w:val="56"/>
          <w:szCs w:val="56"/>
        </w:rPr>
        <w:t xml:space="preserve">as a Treatment Tool </w:t>
      </w:r>
      <w:r w:rsidR="00D944C0" w:rsidRPr="00615F9B">
        <w:rPr>
          <w:rFonts w:ascii="Calibre Bold" w:hAnsi="Calibre Bold" w:cs="Times New Roman (Body CS)"/>
          <w:b/>
          <w:color w:val="00AA77"/>
          <w:spacing w:val="-20"/>
          <w:sz w:val="56"/>
          <w:szCs w:val="56"/>
        </w:rPr>
        <w:t>in Occupational Therapy</w:t>
      </w:r>
      <w:r w:rsidR="00615F9B" w:rsidRPr="00615F9B">
        <w:rPr>
          <w:rFonts w:ascii="Calibre Bold" w:hAnsi="Calibre Bold" w:cs="Times New Roman (Body CS)"/>
          <w:b/>
          <w:color w:val="00AA77"/>
          <w:spacing w:val="-20"/>
          <w:sz w:val="56"/>
          <w:szCs w:val="56"/>
        </w:rPr>
        <w:t xml:space="preserve">: Knowledge, Education, and Perceived Barriers </w:t>
      </w:r>
    </w:p>
    <w:p w14:paraId="3E4D3D8A" w14:textId="40294379" w:rsidR="00D944C0" w:rsidRPr="006D7FAE" w:rsidRDefault="00615F9B" w:rsidP="00FD5B44">
      <w:pPr>
        <w:spacing w:line="920" w:lineRule="exact"/>
        <w:rPr>
          <w:rFonts w:ascii="Calibre Bold" w:hAnsi="Calibre Bold" w:cs="Times New Roman (Body CS)"/>
          <w:b/>
          <w:color w:val="00AA77"/>
          <w:spacing w:val="-20"/>
          <w:sz w:val="80"/>
          <w:szCs w:val="80"/>
        </w:rPr>
      </w:pPr>
      <w:r w:rsidRPr="00EF46AB">
        <w:rPr>
          <w:rFonts w:ascii="Calibre Bold" w:hAnsi="Calibre Bold" w:cs="Times New Roman (Body CS)"/>
          <w:b/>
          <w:noProof/>
          <w:color w:val="00AA77"/>
          <w:spacing w:val="-2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B3B9" wp14:editId="45125245">
                <wp:simplePos x="0" y="0"/>
                <wp:positionH relativeFrom="page">
                  <wp:posOffset>348343</wp:posOffset>
                </wp:positionH>
                <wp:positionV relativeFrom="paragraph">
                  <wp:posOffset>1542</wp:posOffset>
                </wp:positionV>
                <wp:extent cx="5129530" cy="6376217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6376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0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8" w:space="0" w:color="00B480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75"/>
                              <w:gridCol w:w="74"/>
                              <w:gridCol w:w="5635"/>
                            </w:tblGrid>
                            <w:tr w:rsidR="00AB4FD2" w14:paraId="38B3919F" w14:textId="77777777" w:rsidTr="00FC49D3">
                              <w:trPr>
                                <w:cantSplit/>
                                <w:trHeight w:hRule="exact" w:val="3024"/>
                              </w:trPr>
                              <w:tc>
                                <w:tcPr>
                                  <w:tcW w:w="8084" w:type="dxa"/>
                                  <w:gridSpan w:val="3"/>
                                  <w:tcBorders>
                                    <w:top w:val="single" w:sz="36" w:space="0" w:color="00AA77"/>
                                    <w:bottom w:val="single" w:sz="36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37DB5C7" w14:textId="3FF32648" w:rsidR="00AB4FD2" w:rsidRPr="00FD5B44" w:rsidRDefault="00A50EC0" w:rsidP="00AB4FD2">
                                  <w:pPr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107B96" wp14:editId="58FBFD7D">
                                        <wp:extent cx="5197032" cy="2060261"/>
                                        <wp:effectExtent l="0" t="0" r="0" b="0"/>
                                        <wp:docPr id="12" name="Diagram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diagram">
      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052E" w14:paraId="7A5CCF49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single" w:sz="36" w:space="0" w:color="FFFFFF" w:themeColor="background1"/>
                                    <w:right w:val="single" w:sz="6" w:space="0" w:color="00AA77"/>
                                  </w:tcBorders>
                                  <w:shd w:val="clear" w:color="auto" w:fill="E4E5E3"/>
                                </w:tcPr>
                                <w:p w14:paraId="581D11A9" w14:textId="60E640CA" w:rsidR="00300FD8" w:rsidRPr="0030052E" w:rsidRDefault="00065AAB" w:rsidP="00065AAB">
                                  <w:pPr>
                                    <w:spacing w:before="60"/>
                                    <w:ind w:left="115" w:right="115"/>
                                    <w:rPr>
                                      <w:rFonts w:ascii="Calibre" w:hAnsi="Calibre"/>
                                      <w:b/>
                                      <w:sz w:val="25"/>
                                      <w:szCs w:val="25"/>
                                    </w:rPr>
                                  </w:pPr>
                                  <w:r w:rsidRPr="00065AAB"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AA77"/>
                                    <w:bottom w:val="single" w:sz="36" w:space="0" w:color="FFFFFF" w:themeColor="background1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DA9ABDB" w14:textId="77777777" w:rsidR="00300FD8" w:rsidRDefault="00300FD8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single" w:sz="36" w:space="0" w:color="FFFFFF" w:themeColor="background1"/>
                                  </w:tcBorders>
                                  <w:shd w:val="clear" w:color="auto" w:fill="F0EFEE"/>
                                </w:tcPr>
                                <w:p w14:paraId="6E3B774E" w14:textId="17E0EDDE" w:rsidR="00300FD8" w:rsidRPr="00615F9B" w:rsidRDefault="00E54E0C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A study to explore</w:t>
                                  </w:r>
                                  <w:r w:rsidR="00F36FC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knowledge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of,</w:t>
                                  </w:r>
                                  <w:proofErr w:type="gramEnd"/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education </w:t>
                                  </w:r>
                                  <w:r w:rsidR="00F36FC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received 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related to,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and</w:t>
                                  </w:r>
                                  <w:r w:rsidR="00F36FC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perceived barriers to the use of hippotherapy 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as a treatment tool 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in occupational therapy practice</w:t>
                                  </w:r>
                                  <w:r w:rsidR="00C4447A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0052E" w14:paraId="6DED3C81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single" w:sz="36" w:space="0" w:color="FFFFFF" w:themeColor="background1"/>
                                    <w:right w:val="single" w:sz="6" w:space="0" w:color="00AA77"/>
                                  </w:tcBorders>
                                  <w:shd w:val="clear" w:color="auto" w:fill="E4E5E3"/>
                                </w:tcPr>
                                <w:p w14:paraId="55892FB6" w14:textId="2AC758A9" w:rsidR="00300FD8" w:rsidRDefault="0030052E" w:rsidP="00065AAB">
                                  <w:pPr>
                                    <w:spacing w:before="60"/>
                                    <w:ind w:left="115" w:right="115"/>
                                  </w:pPr>
                                  <w:r w:rsidRPr="0030052E"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AA77"/>
                                    <w:bottom w:val="single" w:sz="36" w:space="0" w:color="FFFFFF" w:themeColor="background1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64348F2" w14:textId="77777777" w:rsidR="00300FD8" w:rsidRDefault="00300FD8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single" w:sz="36" w:space="0" w:color="FFFFFF" w:themeColor="background1"/>
                                  </w:tcBorders>
                                  <w:shd w:val="clear" w:color="auto" w:fill="F0EFEE"/>
                                </w:tcPr>
                                <w:p w14:paraId="0AF82D44" w14:textId="2857B6A8" w:rsidR="00300FD8" w:rsidRPr="00615F9B" w:rsidRDefault="00E54E0C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Occupational therap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y practitioners and occupational therapy students</w:t>
                                  </w:r>
                                </w:p>
                              </w:tc>
                            </w:tr>
                            <w:tr w:rsidR="0030052E" w14:paraId="4AD96B8B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single" w:sz="36" w:space="0" w:color="FFFFFF" w:themeColor="background1"/>
                                    <w:right w:val="single" w:sz="6" w:space="0" w:color="00AA77"/>
                                  </w:tcBorders>
                                  <w:shd w:val="clear" w:color="auto" w:fill="E4E5E3"/>
                                </w:tcPr>
                                <w:p w14:paraId="4137008C" w14:textId="72F56CF5" w:rsidR="00300FD8" w:rsidRDefault="0030052E" w:rsidP="00065AAB">
                                  <w:pPr>
                                    <w:spacing w:before="60"/>
                                    <w:ind w:left="115" w:right="115"/>
                                  </w:pPr>
                                  <w:r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AA77"/>
                                    <w:bottom w:val="single" w:sz="36" w:space="0" w:color="FFFFFF" w:themeColor="background1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CF8CE9E" w14:textId="77777777" w:rsidR="00300FD8" w:rsidRDefault="00300FD8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single" w:sz="36" w:space="0" w:color="FFFFFF" w:themeColor="background1"/>
                                  </w:tcBorders>
                                  <w:shd w:val="clear" w:color="auto" w:fill="F0EFEE"/>
                                </w:tcPr>
                                <w:p w14:paraId="761CD30C" w14:textId="6C10C413" w:rsidR="00300FD8" w:rsidRPr="00615F9B" w:rsidRDefault="00F36FCC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15–20-minute</w:t>
                                  </w:r>
                                  <w:r w:rsidR="00E54E0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survey</w:t>
                                  </w:r>
                                </w:p>
                              </w:tc>
                            </w:tr>
                            <w:tr w:rsidR="0030052E" w14:paraId="4D7F77B7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single" w:sz="36" w:space="0" w:color="FFFFFF" w:themeColor="background1"/>
                                    <w:right w:val="single" w:sz="6" w:space="0" w:color="00AA77"/>
                                  </w:tcBorders>
                                  <w:shd w:val="clear" w:color="auto" w:fill="E4E5E3"/>
                                </w:tcPr>
                                <w:p w14:paraId="11FF9AD3" w14:textId="68C12980" w:rsidR="00300FD8" w:rsidRDefault="0030052E" w:rsidP="00065AAB">
                                  <w:pPr>
                                    <w:spacing w:before="60"/>
                                    <w:ind w:left="115" w:right="115"/>
                                  </w:pPr>
                                  <w:r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Requirements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AA77"/>
                                    <w:bottom w:val="single" w:sz="36" w:space="0" w:color="FFFFFF" w:themeColor="background1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763A1E" w14:textId="77777777" w:rsidR="00300FD8" w:rsidRDefault="00300FD8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single" w:sz="36" w:space="0" w:color="FFFFFF" w:themeColor="background1"/>
                                  </w:tcBorders>
                                  <w:shd w:val="clear" w:color="auto" w:fill="F0EFEE"/>
                                </w:tcPr>
                                <w:p w14:paraId="6E8074FF" w14:textId="2B1228A7" w:rsidR="00E54E0C" w:rsidRDefault="00E54E0C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English speaking</w:t>
                                  </w:r>
                                </w:p>
                                <w:p w14:paraId="72AE61B0" w14:textId="0FC4D871" w:rsidR="00615F9B" w:rsidRPr="00615F9B" w:rsidRDefault="00615F9B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Over 18 years of age</w:t>
                                  </w:r>
                                </w:p>
                                <w:p w14:paraId="38493597" w14:textId="266A709D" w:rsidR="00300FD8" w:rsidRPr="00615F9B" w:rsidRDefault="00E54E0C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Occupational therapy practitioners: currently licensed </w:t>
                                  </w:r>
                                  <w:r w:rsidR="00CB2C1E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OT or OTA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practicing in the United States</w:t>
                                  </w:r>
                                </w:p>
                                <w:p w14:paraId="15E356A3" w14:textId="3E747E03" w:rsidR="00E54E0C" w:rsidRPr="00615F9B" w:rsidRDefault="00E54E0C" w:rsidP="00F36FCC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Occupational therapy 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and occupational therapy assistant 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students: currently enrolled 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full-time 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in an accredited program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in the United States</w:t>
                                  </w:r>
                                </w:p>
                              </w:tc>
                            </w:tr>
                            <w:tr w:rsidR="0030052E" w14:paraId="011800C9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single" w:sz="36" w:space="0" w:color="FFFFFF" w:themeColor="background1"/>
                                    <w:right w:val="single" w:sz="6" w:space="0" w:color="00AA77"/>
                                  </w:tcBorders>
                                  <w:shd w:val="clear" w:color="auto" w:fill="E4E5E3"/>
                                </w:tcPr>
                                <w:p w14:paraId="2E2092C7" w14:textId="50FA6B1F" w:rsidR="00300FD8" w:rsidRDefault="00E54E0C" w:rsidP="00065AAB">
                                  <w:pPr>
                                    <w:spacing w:before="60"/>
                                    <w:ind w:left="115" w:right="115"/>
                                  </w:pPr>
                                  <w:r>
                                    <w:rPr>
                                      <w:rFonts w:ascii="Calibre" w:hAnsi="Calibre"/>
                                      <w:b/>
                                      <w:color w:val="006300"/>
                                      <w:sz w:val="25"/>
                                      <w:szCs w:val="25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AA77"/>
                                    <w:bottom w:val="single" w:sz="36" w:space="0" w:color="FFFFFF" w:themeColor="background1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4EE9B28" w14:textId="77777777" w:rsidR="00300FD8" w:rsidRDefault="00300FD8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single" w:sz="36" w:space="0" w:color="FFFFFF" w:themeColor="background1"/>
                                  </w:tcBorders>
                                  <w:shd w:val="clear" w:color="auto" w:fill="F0EFEE"/>
                                </w:tcPr>
                                <w:p w14:paraId="32ABBA54" w14:textId="5814A491" w:rsidR="00300FD8" w:rsidRPr="00615F9B" w:rsidRDefault="00C4447A" w:rsidP="00065AAB">
                                  <w:pPr>
                                    <w:spacing w:before="60" w:after="120"/>
                                    <w:ind w:left="115" w:right="115"/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</w:pP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To determine </w:t>
                                  </w:r>
                                  <w:r w:rsidR="00F36FC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level of </w:t>
                                  </w:r>
                                  <w:r w:rsid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knowledge</w:t>
                                  </w:r>
                                  <w:r w:rsidR="00F36FCC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, education, and 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perceived barriers to the use of hippotherapy in occupational therapy </w:t>
                                  </w:r>
                                  <w:r w:rsidR="00615F9B"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 w:rsidRPr="00615F9B">
                                    <w:rPr>
                                      <w:rFonts w:ascii="Times New Roman" w:hAnsi="Times New Roman" w:cs="Times New Roman"/>
                                      <w:color w:val="343433"/>
                                      <w:sz w:val="22"/>
                                      <w:szCs w:val="22"/>
                                    </w:rPr>
                                    <w:t xml:space="preserve"> advocate for increased access and use. </w:t>
                                  </w:r>
                                </w:p>
                              </w:tc>
                            </w:tr>
                            <w:tr w:rsidR="00EF46AB" w:rsidRPr="00EF46AB" w14:paraId="2C32F104" w14:textId="77777777" w:rsidTr="00940C27">
                              <w:trPr>
                                <w:cantSplit/>
                                <w:trHeight w:val="432"/>
                              </w:trPr>
                              <w:tc>
                                <w:tcPr>
                                  <w:tcW w:w="2375" w:type="dxa"/>
                                  <w:tcBorders>
                                    <w:top w:val="single" w:sz="36" w:space="0" w:color="FFFFFF" w:themeColor="background1"/>
                                    <w:bottom w:val="nil"/>
                                    <w:right w:val="single" w:sz="6" w:space="0" w:color="006300"/>
                                  </w:tcBorders>
                                  <w:shd w:val="clear" w:color="auto" w:fill="00AA77"/>
                                </w:tcPr>
                                <w:p w14:paraId="6C754889" w14:textId="5D2BEC84" w:rsidR="0079327E" w:rsidRPr="00EF46AB" w:rsidRDefault="0079327E" w:rsidP="00065AAB">
                                  <w:pPr>
                                    <w:spacing w:before="60"/>
                                    <w:ind w:left="115" w:right="115"/>
                                    <w:rPr>
                                      <w:rFonts w:ascii="Calibre" w:hAnsi="Calibre"/>
                                      <w:b/>
                                      <w:caps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</w:pPr>
                                  <w:r w:rsidRPr="00EF46AB">
                                    <w:rPr>
                                      <w:rFonts w:ascii="Calibre" w:hAnsi="Calibre"/>
                                      <w:b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  <w:t>Sign up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36" w:space="0" w:color="FFFFFF" w:themeColor="background1"/>
                                    <w:left w:val="single" w:sz="6" w:space="0" w:color="006300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A6C8E8D" w14:textId="77777777" w:rsidR="0079327E" w:rsidRDefault="0079327E"/>
                              </w:tc>
                              <w:tc>
                                <w:tcPr>
                                  <w:tcW w:w="5635" w:type="dxa"/>
                                  <w:tcBorders>
                                    <w:top w:val="single" w:sz="36" w:space="0" w:color="FFFFFF" w:themeColor="background1"/>
                                    <w:left w:val="nil"/>
                                    <w:bottom w:val="nil"/>
                                  </w:tcBorders>
                                  <w:shd w:val="clear" w:color="auto" w:fill="00AA77"/>
                                </w:tcPr>
                                <w:p w14:paraId="61A5AEE2" w14:textId="52C2920B" w:rsidR="0079327E" w:rsidRPr="00EF46AB" w:rsidRDefault="00E54E0C" w:rsidP="00E54E0C">
                                  <w:pPr>
                                    <w:spacing w:before="60" w:after="120"/>
                                    <w:ind w:right="115"/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D5B44" w:rsidRPr="00EF46AB"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Email</w:t>
                                  </w:r>
                                  <w:r w:rsidR="006D7FAE"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Elizabeth Hesse at </w:t>
                                  </w:r>
                                  <w:r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elizabeth_d_hesse</w:t>
                                  </w:r>
                                  <w:r w:rsidR="00FD5B44" w:rsidRPr="00EF46AB">
                                    <w:rPr>
                                      <w:rFonts w:ascii="Tiempos Text" w:hAnsi="Tiempos Text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@rush.edu</w:t>
                                  </w:r>
                                </w:p>
                              </w:tc>
                            </w:tr>
                          </w:tbl>
                          <w:p w14:paraId="77D40C52" w14:textId="77777777" w:rsidR="009F73ED" w:rsidRDefault="009F73ED" w:rsidP="00F412E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FB3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7.45pt;margin-top:.1pt;width:403.9pt;height:5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YaqEAIAACQEAAAOAAAAZHJzL2Uyb0RvYy54bWysU8Fu2zAMvQ/YPwi6L05SJN2MOEXWIsOA&#13;&#10;oC2QDj0rshQbkEWNUmJnXz9KjpOi22nYhaZF6pF8j1rcdY1hR4W+BlvwyWjMmbISytruC/7jZf3p&#13;&#10;M2c+CFsKA1YV/KQ8v1t+/LBoXa6mUIEpFTICsT5vXcGrEFyeZV5WqhF+BE5ZCmrARgT6xX1WomgJ&#13;&#10;vTHZdDyeZy1g6RCk8p5OH/ogXyZ8rZUMT1p7FZgpOPUWksVkd9Fmy4XI9yhcVctzG+IfumhEbano&#13;&#10;BepBBMEOWP8B1dQSwYMOIwlNBlrXUqUZaJrJ+N0020o4lWYhcry70OT/H6x8PG7dM7LQfYWOBIyE&#13;&#10;tM7nng7jPJ3GJn6pU0ZxovB0oU11gUk6nE2mX2Y3FJIUm9/czqeT24iTXa879OGbgoZFp+BIuiS6&#13;&#10;xHHjQ586pMRqFta1MUkbY1kbUWfjdOESIXBjqca12eiFbtexunwzyA7KE82H0EvvnVzX1MNG+PAs&#13;&#10;kLSmvml/wxMZbYBqwdnjrAL89bfzmE8SUJSzlnan4P7nQaDizHy3JE5ctMHBwdkNjj0090DrOKGX&#13;&#10;4WRy6QIGM7gaoXmltV7FKhQSVlKtgu8G9z70G0zPQqrVKiXROjkRNnbrZISOLEZGX7pXge5MeyDF&#13;&#10;HmHYKpG/Y7/P7flfHQLoOkkTee1ZPNNNq5jEPT+buOtv/1PW9XEvfwMAAP//AwBQSwMEFAAGAAgA&#13;&#10;AAAhABdN2RDjAAAADQEAAA8AAABkcnMvZG93bnJldi54bWxMT8tOwzAQvCPxD9YicaN20zaUNE6F&#13;&#10;iBBC4kDL4+zESxI1tqPYeZSvZznBZaTVzM4j3c+mZSP2vnFWwnIhgKEtnW5sJeH97fFmC8wHZbVq&#13;&#10;nUUJZ/Swzy4vUpVoN9kDjsdQMTKxPlES6hC6hHNf1miUX7gOLXFfrjcq0NlXXPdqInPT8kiImBvV&#13;&#10;WEqoVYcPNZan42AkvH4XH/HL53Ce8ud8PODpadgsV1JeX835juB+ByzgHP4+4HcD9YeMihVusNqz&#13;&#10;VsJmfUdKCREwYrdxdAusIJkQ6xXwLOX/V2Q/AAAA//8DAFBLAQItABQABgAIAAAAIQC2gziS/gAA&#13;&#10;AOEBAAATAAAAAAAAAAAAAAAAAAAAAABbQ29udGVudF9UeXBlc10ueG1sUEsBAi0AFAAGAAgAAAAh&#13;&#10;ADj9If/WAAAAlAEAAAsAAAAAAAAAAAAAAAAALwEAAF9yZWxzLy5yZWxzUEsBAi0AFAAGAAgAAAAh&#13;&#10;ALixhqoQAgAAJAQAAA4AAAAAAAAAAAAAAAAALgIAAGRycy9lMm9Eb2MueG1sUEsBAi0AFAAGAAgA&#13;&#10;AAAhABdN2RDjAAAADQEAAA8AAAAAAAAAAAAAAAAAagQAAGRycy9kb3ducmV2LnhtbFBLBQYAAAAA&#13;&#10;BAAEAPMAAAB6BQAAAAA=&#13;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80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8" w:space="0" w:color="00B480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75"/>
                        <w:gridCol w:w="74"/>
                        <w:gridCol w:w="5635"/>
                      </w:tblGrid>
                      <w:tr w:rsidR="00AB4FD2" w14:paraId="38B3919F" w14:textId="77777777" w:rsidTr="00FC49D3">
                        <w:trPr>
                          <w:cantSplit/>
                          <w:trHeight w:hRule="exact" w:val="3024"/>
                        </w:trPr>
                        <w:tc>
                          <w:tcPr>
                            <w:tcW w:w="8084" w:type="dxa"/>
                            <w:gridSpan w:val="3"/>
                            <w:tcBorders>
                              <w:top w:val="single" w:sz="36" w:space="0" w:color="00AA77"/>
                              <w:bottom w:val="single" w:sz="36" w:space="0" w:color="FFFFFF" w:themeColor="background1"/>
                            </w:tcBorders>
                            <w:shd w:val="clear" w:color="auto" w:fill="auto"/>
                          </w:tcPr>
                          <w:p w14:paraId="737DB5C7" w14:textId="3FF32648" w:rsidR="00AB4FD2" w:rsidRPr="00FD5B44" w:rsidRDefault="00A50EC0" w:rsidP="00AB4FD2">
                            <w:pPr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07B96" wp14:editId="58FBFD7D">
                                  <wp:extent cx="5197032" cy="2060261"/>
                                  <wp:effectExtent l="0" t="0" r="0" b="0"/>
                                  <wp:docPr id="12" name="Diagra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052E" w14:paraId="7A5CCF49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single" w:sz="36" w:space="0" w:color="FFFFFF" w:themeColor="background1"/>
                              <w:right w:val="single" w:sz="6" w:space="0" w:color="00AA77"/>
                            </w:tcBorders>
                            <w:shd w:val="clear" w:color="auto" w:fill="E4E5E3"/>
                          </w:tcPr>
                          <w:p w14:paraId="581D11A9" w14:textId="60E640CA" w:rsidR="00300FD8" w:rsidRPr="0030052E" w:rsidRDefault="00065AAB" w:rsidP="00065AAB">
                            <w:pPr>
                              <w:spacing w:before="60"/>
                              <w:ind w:left="115" w:right="115"/>
                              <w:rPr>
                                <w:rFonts w:ascii="Calibre" w:hAnsi="Calibre"/>
                                <w:b/>
                                <w:sz w:val="25"/>
                                <w:szCs w:val="25"/>
                              </w:rPr>
                            </w:pPr>
                            <w:r w:rsidRPr="00065AAB"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AA77"/>
                              <w:bottom w:val="single" w:sz="36" w:space="0" w:color="FFFFFF" w:themeColor="background1"/>
                              <w:right w:val="nil"/>
                            </w:tcBorders>
                            <w:shd w:val="clear" w:color="auto" w:fill="auto"/>
                          </w:tcPr>
                          <w:p w14:paraId="3DA9ABDB" w14:textId="77777777" w:rsidR="00300FD8" w:rsidRDefault="00300FD8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single" w:sz="36" w:space="0" w:color="FFFFFF" w:themeColor="background1"/>
                            </w:tcBorders>
                            <w:shd w:val="clear" w:color="auto" w:fill="F0EFEE"/>
                          </w:tcPr>
                          <w:p w14:paraId="6E3B774E" w14:textId="17E0EDDE" w:rsidR="00300FD8" w:rsidRPr="00615F9B" w:rsidRDefault="00E54E0C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A study to explore</w:t>
                            </w:r>
                            <w:r w:rsidR="00F36FC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knowledge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of,</w:t>
                            </w:r>
                            <w:proofErr w:type="gramEnd"/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education </w:t>
                            </w:r>
                            <w:r w:rsidR="00F36FC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received 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related to,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F36FC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perceived barriers to the use of hippotherapy 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as a treatment tool 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in occupational therapy practice</w:t>
                            </w:r>
                            <w:r w:rsidR="00C4447A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30052E" w14:paraId="6DED3C81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single" w:sz="36" w:space="0" w:color="FFFFFF" w:themeColor="background1"/>
                              <w:right w:val="single" w:sz="6" w:space="0" w:color="00AA77"/>
                            </w:tcBorders>
                            <w:shd w:val="clear" w:color="auto" w:fill="E4E5E3"/>
                          </w:tcPr>
                          <w:p w14:paraId="55892FB6" w14:textId="2AC758A9" w:rsidR="00300FD8" w:rsidRDefault="0030052E" w:rsidP="00065AAB">
                            <w:pPr>
                              <w:spacing w:before="60"/>
                              <w:ind w:left="115" w:right="115"/>
                            </w:pPr>
                            <w:r w:rsidRPr="0030052E"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Wh</w:t>
                            </w:r>
                            <w:r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AA77"/>
                              <w:bottom w:val="single" w:sz="36" w:space="0" w:color="FFFFFF" w:themeColor="background1"/>
                              <w:right w:val="nil"/>
                            </w:tcBorders>
                            <w:shd w:val="clear" w:color="auto" w:fill="auto"/>
                          </w:tcPr>
                          <w:p w14:paraId="064348F2" w14:textId="77777777" w:rsidR="00300FD8" w:rsidRDefault="00300FD8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single" w:sz="36" w:space="0" w:color="FFFFFF" w:themeColor="background1"/>
                            </w:tcBorders>
                            <w:shd w:val="clear" w:color="auto" w:fill="F0EFEE"/>
                          </w:tcPr>
                          <w:p w14:paraId="0AF82D44" w14:textId="2857B6A8" w:rsidR="00300FD8" w:rsidRPr="00615F9B" w:rsidRDefault="00E54E0C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Occupational therap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y practitioners and occupational therapy students</w:t>
                            </w:r>
                          </w:p>
                        </w:tc>
                      </w:tr>
                      <w:tr w:rsidR="0030052E" w14:paraId="4AD96B8B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single" w:sz="36" w:space="0" w:color="FFFFFF" w:themeColor="background1"/>
                              <w:right w:val="single" w:sz="6" w:space="0" w:color="00AA77"/>
                            </w:tcBorders>
                            <w:shd w:val="clear" w:color="auto" w:fill="E4E5E3"/>
                          </w:tcPr>
                          <w:p w14:paraId="4137008C" w14:textId="72F56CF5" w:rsidR="00300FD8" w:rsidRDefault="0030052E" w:rsidP="00065AAB">
                            <w:pPr>
                              <w:spacing w:before="60"/>
                              <w:ind w:left="115" w:right="115"/>
                            </w:pPr>
                            <w:r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AA77"/>
                              <w:bottom w:val="single" w:sz="36" w:space="0" w:color="FFFFFF" w:themeColor="background1"/>
                              <w:right w:val="nil"/>
                            </w:tcBorders>
                            <w:shd w:val="clear" w:color="auto" w:fill="auto"/>
                          </w:tcPr>
                          <w:p w14:paraId="0CF8CE9E" w14:textId="77777777" w:rsidR="00300FD8" w:rsidRDefault="00300FD8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single" w:sz="36" w:space="0" w:color="FFFFFF" w:themeColor="background1"/>
                            </w:tcBorders>
                            <w:shd w:val="clear" w:color="auto" w:fill="F0EFEE"/>
                          </w:tcPr>
                          <w:p w14:paraId="761CD30C" w14:textId="6C10C413" w:rsidR="00300FD8" w:rsidRPr="00615F9B" w:rsidRDefault="00F36FCC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15–20-minute</w:t>
                            </w:r>
                            <w:r w:rsidR="00E54E0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survey</w:t>
                            </w:r>
                          </w:p>
                        </w:tc>
                      </w:tr>
                      <w:tr w:rsidR="0030052E" w14:paraId="4D7F77B7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single" w:sz="36" w:space="0" w:color="FFFFFF" w:themeColor="background1"/>
                              <w:right w:val="single" w:sz="6" w:space="0" w:color="00AA77"/>
                            </w:tcBorders>
                            <w:shd w:val="clear" w:color="auto" w:fill="E4E5E3"/>
                          </w:tcPr>
                          <w:p w14:paraId="11FF9AD3" w14:textId="68C12980" w:rsidR="00300FD8" w:rsidRDefault="0030052E" w:rsidP="00065AAB">
                            <w:pPr>
                              <w:spacing w:before="60"/>
                              <w:ind w:left="115" w:right="115"/>
                            </w:pPr>
                            <w:r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Requirements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AA77"/>
                              <w:bottom w:val="single" w:sz="36" w:space="0" w:color="FFFFFF" w:themeColor="background1"/>
                              <w:right w:val="nil"/>
                            </w:tcBorders>
                            <w:shd w:val="clear" w:color="auto" w:fill="auto"/>
                          </w:tcPr>
                          <w:p w14:paraId="72763A1E" w14:textId="77777777" w:rsidR="00300FD8" w:rsidRDefault="00300FD8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single" w:sz="36" w:space="0" w:color="FFFFFF" w:themeColor="background1"/>
                            </w:tcBorders>
                            <w:shd w:val="clear" w:color="auto" w:fill="F0EFEE"/>
                          </w:tcPr>
                          <w:p w14:paraId="6E8074FF" w14:textId="2B1228A7" w:rsidR="00E54E0C" w:rsidRDefault="00E54E0C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English speaking</w:t>
                            </w:r>
                          </w:p>
                          <w:p w14:paraId="72AE61B0" w14:textId="0FC4D871" w:rsidR="00615F9B" w:rsidRPr="00615F9B" w:rsidRDefault="00615F9B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Over 18 years of age</w:t>
                            </w:r>
                          </w:p>
                          <w:p w14:paraId="38493597" w14:textId="266A709D" w:rsidR="00300FD8" w:rsidRPr="00615F9B" w:rsidRDefault="00E54E0C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Occupational therapy practitioners: currently licensed </w:t>
                            </w:r>
                            <w:r w:rsidR="00CB2C1E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OT or OTA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practicing in the United States</w:t>
                            </w:r>
                          </w:p>
                          <w:p w14:paraId="15E356A3" w14:textId="3E747E03" w:rsidR="00E54E0C" w:rsidRPr="00615F9B" w:rsidRDefault="00E54E0C" w:rsidP="00F36FCC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Occupational therapy 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and occupational therapy assistant 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students: currently enrolled 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full-time 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in an accredited program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in the United States</w:t>
                            </w:r>
                          </w:p>
                        </w:tc>
                      </w:tr>
                      <w:tr w:rsidR="0030052E" w14:paraId="011800C9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single" w:sz="36" w:space="0" w:color="FFFFFF" w:themeColor="background1"/>
                              <w:right w:val="single" w:sz="6" w:space="0" w:color="00AA77"/>
                            </w:tcBorders>
                            <w:shd w:val="clear" w:color="auto" w:fill="E4E5E3"/>
                          </w:tcPr>
                          <w:p w14:paraId="2E2092C7" w14:textId="50FA6B1F" w:rsidR="00300FD8" w:rsidRDefault="00E54E0C" w:rsidP="00065AAB">
                            <w:pPr>
                              <w:spacing w:before="60"/>
                              <w:ind w:left="115" w:right="115"/>
                            </w:pPr>
                            <w:r>
                              <w:rPr>
                                <w:rFonts w:ascii="Calibre" w:hAnsi="Calibre"/>
                                <w:b/>
                                <w:color w:val="006300"/>
                                <w:sz w:val="25"/>
                                <w:szCs w:val="25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AA77"/>
                              <w:bottom w:val="single" w:sz="36" w:space="0" w:color="FFFFFF" w:themeColor="background1"/>
                              <w:right w:val="nil"/>
                            </w:tcBorders>
                            <w:shd w:val="clear" w:color="auto" w:fill="auto"/>
                          </w:tcPr>
                          <w:p w14:paraId="74EE9B28" w14:textId="77777777" w:rsidR="00300FD8" w:rsidRDefault="00300FD8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single" w:sz="36" w:space="0" w:color="FFFFFF" w:themeColor="background1"/>
                            </w:tcBorders>
                            <w:shd w:val="clear" w:color="auto" w:fill="F0EFEE"/>
                          </w:tcPr>
                          <w:p w14:paraId="32ABBA54" w14:textId="5814A491" w:rsidR="00300FD8" w:rsidRPr="00615F9B" w:rsidRDefault="00C4447A" w:rsidP="00065AAB">
                            <w:pPr>
                              <w:spacing w:before="60" w:after="120"/>
                              <w:ind w:left="115" w:right="115"/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</w:pP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To determine </w:t>
                            </w:r>
                            <w:r w:rsidR="00F36FC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level of </w:t>
                            </w:r>
                            <w:r w:rsid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knowledge</w:t>
                            </w:r>
                            <w:r w:rsidR="00F36FCC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, education, and 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perceived barriers to the use of hippotherapy in occupational therapy </w:t>
                            </w:r>
                            <w:r w:rsidR="00615F9B"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>to</w:t>
                            </w:r>
                            <w:r w:rsidRPr="00615F9B">
                              <w:rPr>
                                <w:rFonts w:ascii="Times New Roman" w:hAnsi="Times New Roman" w:cs="Times New Roman"/>
                                <w:color w:val="343433"/>
                                <w:sz w:val="22"/>
                                <w:szCs w:val="22"/>
                              </w:rPr>
                              <w:t xml:space="preserve"> advocate for increased access and use. </w:t>
                            </w:r>
                          </w:p>
                        </w:tc>
                      </w:tr>
                      <w:tr w:rsidR="00EF46AB" w:rsidRPr="00EF46AB" w14:paraId="2C32F104" w14:textId="77777777" w:rsidTr="00940C27">
                        <w:trPr>
                          <w:cantSplit/>
                          <w:trHeight w:val="432"/>
                        </w:trPr>
                        <w:tc>
                          <w:tcPr>
                            <w:tcW w:w="2375" w:type="dxa"/>
                            <w:tcBorders>
                              <w:top w:val="single" w:sz="36" w:space="0" w:color="FFFFFF" w:themeColor="background1"/>
                              <w:bottom w:val="nil"/>
                              <w:right w:val="single" w:sz="6" w:space="0" w:color="006300"/>
                            </w:tcBorders>
                            <w:shd w:val="clear" w:color="auto" w:fill="00AA77"/>
                          </w:tcPr>
                          <w:p w14:paraId="6C754889" w14:textId="5D2BEC84" w:rsidR="0079327E" w:rsidRPr="00EF46AB" w:rsidRDefault="0079327E" w:rsidP="00065AAB">
                            <w:pPr>
                              <w:spacing w:before="60"/>
                              <w:ind w:left="115" w:right="115"/>
                              <w:rPr>
                                <w:rFonts w:ascii="Calibre" w:hAnsi="Calibre"/>
                                <w:b/>
                                <w:cap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EF46AB">
                              <w:rPr>
                                <w:rFonts w:ascii="Calibre" w:hAnsi="Calibre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Sign up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single" w:sz="36" w:space="0" w:color="FFFFFF" w:themeColor="background1"/>
                              <w:left w:val="single" w:sz="6" w:space="0" w:color="006300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A6C8E8D" w14:textId="77777777" w:rsidR="0079327E" w:rsidRDefault="0079327E"/>
                        </w:tc>
                        <w:tc>
                          <w:tcPr>
                            <w:tcW w:w="5635" w:type="dxa"/>
                            <w:tcBorders>
                              <w:top w:val="single" w:sz="36" w:space="0" w:color="FFFFFF" w:themeColor="background1"/>
                              <w:left w:val="nil"/>
                              <w:bottom w:val="nil"/>
                            </w:tcBorders>
                            <w:shd w:val="clear" w:color="auto" w:fill="00AA77"/>
                          </w:tcPr>
                          <w:p w14:paraId="61A5AEE2" w14:textId="52C2920B" w:rsidR="0079327E" w:rsidRPr="00EF46AB" w:rsidRDefault="00E54E0C" w:rsidP="00E54E0C">
                            <w:pPr>
                              <w:spacing w:before="60" w:after="120"/>
                              <w:ind w:right="115"/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5B44" w:rsidRPr="00EF46AB"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  <w:t>Email</w:t>
                            </w:r>
                            <w:r w:rsidR="006D7FAE"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Elizabeth Hesse at </w:t>
                            </w:r>
                            <w:r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  <w:t>elizabeth_d_hesse</w:t>
                            </w:r>
                            <w:r w:rsidR="00FD5B44" w:rsidRPr="00EF46AB">
                              <w:rPr>
                                <w:rFonts w:ascii="Tiempos Text" w:hAnsi="Tiempos Text"/>
                                <w:color w:val="FFFFFF" w:themeColor="background1"/>
                                <w:sz w:val="22"/>
                                <w:szCs w:val="22"/>
                              </w:rPr>
                              <w:t>@rush.edu</w:t>
                            </w:r>
                          </w:p>
                        </w:tc>
                      </w:tr>
                    </w:tbl>
                    <w:p w14:paraId="77D40C52" w14:textId="77777777" w:rsidR="009F73ED" w:rsidRDefault="009F73ED" w:rsidP="00F412E3"/>
                  </w:txbxContent>
                </v:textbox>
                <w10:wrap anchorx="page"/>
              </v:shape>
            </w:pict>
          </mc:Fallback>
        </mc:AlternateContent>
      </w:r>
    </w:p>
    <w:p w14:paraId="134C109A" w14:textId="77777777" w:rsidR="00D944C0" w:rsidRPr="00EF46AB" w:rsidRDefault="00D944C0" w:rsidP="00FD5B44">
      <w:pPr>
        <w:spacing w:line="920" w:lineRule="exact"/>
        <w:rPr>
          <w:rFonts w:ascii="Calibre Bold" w:hAnsi="Calibre Bold" w:cs="Times New Roman (Body CS)"/>
          <w:b/>
          <w:color w:val="00AA77"/>
          <w:spacing w:val="-20"/>
          <w:sz w:val="96"/>
          <w:szCs w:val="96"/>
        </w:rPr>
      </w:pPr>
    </w:p>
    <w:sectPr w:rsidR="00D944C0" w:rsidRPr="00EF46AB" w:rsidSect="007C4A2C">
      <w:headerReference w:type="default" r:id="rId12"/>
      <w:pgSz w:w="12240" w:h="15840"/>
      <w:pgMar w:top="1584" w:right="547" w:bottom="547" w:left="547" w:header="979" w:footer="720" w:gutter="0"/>
      <w:pgBorders w:offsetFrom="page">
        <w:bottom w:val="single" w:sz="36" w:space="24" w:color="FFFFFF" w:themeColor="background1"/>
      </w:pgBorders>
      <w:cols w:num="2" w:space="230" w:equalWidth="0">
        <w:col w:w="8310" w:space="230"/>
        <w:col w:w="26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12608" w14:textId="77777777" w:rsidR="004315D8" w:rsidRDefault="004315D8" w:rsidP="00167791">
      <w:r>
        <w:separator/>
      </w:r>
    </w:p>
  </w:endnote>
  <w:endnote w:type="continuationSeparator" w:id="0">
    <w:p w14:paraId="2C8DB2C9" w14:textId="77777777" w:rsidR="004315D8" w:rsidRDefault="004315D8" w:rsidP="00167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e Bold">
    <w:altName w:val="Calibri"/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Body CS)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e">
    <w:altName w:val="Calibri"/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empos Text">
    <w:altName w:val="Cambria"/>
    <w:panose1 w:val="020B0604020202020204"/>
    <w:charset w:val="4D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5E87A" w14:textId="77777777" w:rsidR="004315D8" w:rsidRDefault="004315D8" w:rsidP="00167791">
      <w:r>
        <w:separator/>
      </w:r>
    </w:p>
  </w:footnote>
  <w:footnote w:type="continuationSeparator" w:id="0">
    <w:p w14:paraId="081F1827" w14:textId="77777777" w:rsidR="004315D8" w:rsidRDefault="004315D8" w:rsidP="00167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F7D84" w14:textId="05CA3147" w:rsidR="00167791" w:rsidRPr="00440093" w:rsidRDefault="00167791">
    <w:pPr>
      <w:pStyle w:val="Header"/>
      <w:rPr>
        <w:rFonts w:ascii="Calibre Bold" w:hAnsi="Calibre Bold" w:cs="Times New Roman (Body CS)"/>
        <w:b/>
        <w:sz w:val="34"/>
      </w:rPr>
    </w:pPr>
    <w:r w:rsidRPr="00440093">
      <w:rPr>
        <w:rFonts w:ascii="Calibre Bold" w:hAnsi="Calibre Bold" w:cs="Times New Roman (Body CS)"/>
        <w:b/>
        <w:noProof/>
        <w:color w:val="005831"/>
        <w:sz w:val="34"/>
      </w:rPr>
      <w:drawing>
        <wp:anchor distT="0" distB="0" distL="114300" distR="114300" simplePos="0" relativeHeight="251658240" behindDoc="1" locked="0" layoutInCell="1" allowOverlap="1" wp14:anchorId="5C7F9DC3" wp14:editId="0E05476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earchStudy_AllType_Gre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0093" w:rsidRPr="00440093">
      <w:rPr>
        <w:rFonts w:ascii="Calibre Bold" w:hAnsi="Calibre Bold" w:cs="Times New Roman (Body CS)"/>
        <w:b/>
        <w:color w:val="005831"/>
        <w:sz w:val="34"/>
      </w:rPr>
      <w:t>Research Study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1"/>
    <w:rsid w:val="00034230"/>
    <w:rsid w:val="00042431"/>
    <w:rsid w:val="00056D89"/>
    <w:rsid w:val="00065AAB"/>
    <w:rsid w:val="000F0CB8"/>
    <w:rsid w:val="00153F2B"/>
    <w:rsid w:val="00154D0E"/>
    <w:rsid w:val="00167791"/>
    <w:rsid w:val="001747FB"/>
    <w:rsid w:val="0020765B"/>
    <w:rsid w:val="0024446D"/>
    <w:rsid w:val="002C1E0B"/>
    <w:rsid w:val="002E13F6"/>
    <w:rsid w:val="0030052E"/>
    <w:rsid w:val="00300FD8"/>
    <w:rsid w:val="0031729D"/>
    <w:rsid w:val="003571B3"/>
    <w:rsid w:val="003602C2"/>
    <w:rsid w:val="00383EFD"/>
    <w:rsid w:val="00387408"/>
    <w:rsid w:val="004215BE"/>
    <w:rsid w:val="004315D8"/>
    <w:rsid w:val="004369C4"/>
    <w:rsid w:val="0043782D"/>
    <w:rsid w:val="00440093"/>
    <w:rsid w:val="00461606"/>
    <w:rsid w:val="004E06D1"/>
    <w:rsid w:val="0050180B"/>
    <w:rsid w:val="00554845"/>
    <w:rsid w:val="00556EA2"/>
    <w:rsid w:val="00575EE5"/>
    <w:rsid w:val="00615F9B"/>
    <w:rsid w:val="006501D0"/>
    <w:rsid w:val="00670FE9"/>
    <w:rsid w:val="006A6BF3"/>
    <w:rsid w:val="006D7FAE"/>
    <w:rsid w:val="006E2006"/>
    <w:rsid w:val="007143A4"/>
    <w:rsid w:val="007666F5"/>
    <w:rsid w:val="007677A5"/>
    <w:rsid w:val="0079170B"/>
    <w:rsid w:val="00792F69"/>
    <w:rsid w:val="0079327E"/>
    <w:rsid w:val="007C4A2C"/>
    <w:rsid w:val="007E7821"/>
    <w:rsid w:val="008054DE"/>
    <w:rsid w:val="008921BE"/>
    <w:rsid w:val="008B4375"/>
    <w:rsid w:val="008E664E"/>
    <w:rsid w:val="008F295C"/>
    <w:rsid w:val="008F5728"/>
    <w:rsid w:val="00940C27"/>
    <w:rsid w:val="00955756"/>
    <w:rsid w:val="00963468"/>
    <w:rsid w:val="00965454"/>
    <w:rsid w:val="009A2A40"/>
    <w:rsid w:val="009A69C3"/>
    <w:rsid w:val="009F73ED"/>
    <w:rsid w:val="00A309AB"/>
    <w:rsid w:val="00A32DB2"/>
    <w:rsid w:val="00A50EC0"/>
    <w:rsid w:val="00A5230E"/>
    <w:rsid w:val="00AB4FD2"/>
    <w:rsid w:val="00B45D0C"/>
    <w:rsid w:val="00B54A92"/>
    <w:rsid w:val="00B87F12"/>
    <w:rsid w:val="00B96165"/>
    <w:rsid w:val="00BC2307"/>
    <w:rsid w:val="00BC4FB0"/>
    <w:rsid w:val="00C4447A"/>
    <w:rsid w:val="00CB2C1E"/>
    <w:rsid w:val="00CC6824"/>
    <w:rsid w:val="00CD42F6"/>
    <w:rsid w:val="00D07C71"/>
    <w:rsid w:val="00D944C0"/>
    <w:rsid w:val="00D94CD8"/>
    <w:rsid w:val="00E36E96"/>
    <w:rsid w:val="00E54D9C"/>
    <w:rsid w:val="00E54E0C"/>
    <w:rsid w:val="00E96756"/>
    <w:rsid w:val="00ED0ABF"/>
    <w:rsid w:val="00EF46AB"/>
    <w:rsid w:val="00F03D56"/>
    <w:rsid w:val="00F33D47"/>
    <w:rsid w:val="00F36FCC"/>
    <w:rsid w:val="00F412E3"/>
    <w:rsid w:val="00F74137"/>
    <w:rsid w:val="00FC49D3"/>
    <w:rsid w:val="00FD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A6D49"/>
  <w15:chartTrackingRefBased/>
  <w15:docId w15:val="{B7672602-25C8-554A-8105-DE081BF5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7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791"/>
  </w:style>
  <w:style w:type="paragraph" w:styleId="Footer">
    <w:name w:val="footer"/>
    <w:basedOn w:val="Normal"/>
    <w:link w:val="FooterChar"/>
    <w:uiPriority w:val="99"/>
    <w:unhideWhenUsed/>
    <w:rsid w:val="001677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791"/>
  </w:style>
  <w:style w:type="table" w:styleId="TableGrid">
    <w:name w:val="Table Grid"/>
    <w:basedOn w:val="TableNormal"/>
    <w:uiPriority w:val="39"/>
    <w:rsid w:val="00CC6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0F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BFB20D-EAB3-964D-A1BE-94A8A9BCD4AC}" type="doc">
      <dgm:prSet loTypeId="urn:microsoft.com/office/officeart/2008/layout/PictureGrid" loCatId="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3739C2CD-2927-E946-9846-8E27EEC987FC}">
      <dgm:prSet phldrT="[Text]" phldr="1"/>
      <dgm:spPr/>
      <dgm:t>
        <a:bodyPr/>
        <a:lstStyle/>
        <a:p>
          <a:endParaRPr lang="en-US">
            <a:solidFill>
              <a:schemeClr val="tx1">
                <a:hueOff val="0"/>
                <a:satOff val="0"/>
                <a:lumOff val="0"/>
                <a:alpha val="0"/>
              </a:schemeClr>
            </a:solidFill>
          </a:endParaRPr>
        </a:p>
      </dgm:t>
    </dgm:pt>
    <dgm:pt modelId="{B200D977-03A9-174B-A504-5F5A4345A198}" type="parTrans" cxnId="{6F328BE2-C72C-884C-B382-3571491D1AB1}">
      <dgm:prSet/>
      <dgm:spPr/>
      <dgm:t>
        <a:bodyPr/>
        <a:lstStyle/>
        <a:p>
          <a:endParaRPr lang="en-US"/>
        </a:p>
      </dgm:t>
    </dgm:pt>
    <dgm:pt modelId="{85B7C5E0-19FF-8243-A327-A76AF77AC0BA}" type="sibTrans" cxnId="{6F328BE2-C72C-884C-B382-3571491D1AB1}">
      <dgm:prSet/>
      <dgm:spPr/>
      <dgm:t>
        <a:bodyPr/>
        <a:lstStyle/>
        <a:p>
          <a:endParaRPr lang="en-US"/>
        </a:p>
      </dgm:t>
    </dgm:pt>
    <dgm:pt modelId="{2A647AA1-0192-4B43-BBB2-06CAB0D02674}" type="pres">
      <dgm:prSet presAssocID="{64BFB20D-EAB3-964D-A1BE-94A8A9BCD4AC}" presName="Name0" presStyleCnt="0">
        <dgm:presLayoutVars>
          <dgm:dir/>
        </dgm:presLayoutVars>
      </dgm:prSet>
      <dgm:spPr/>
    </dgm:pt>
    <dgm:pt modelId="{EFEF9721-1BCB-1747-B36B-3D44BBAC8CDA}" type="pres">
      <dgm:prSet presAssocID="{3739C2CD-2927-E946-9846-8E27EEC987FC}" presName="composite" presStyleCnt="0"/>
      <dgm:spPr/>
    </dgm:pt>
    <dgm:pt modelId="{8B348006-36A3-D544-90DA-8130BD1F9448}" type="pres">
      <dgm:prSet presAssocID="{3739C2CD-2927-E946-9846-8E27EEC987FC}" presName="rect2" presStyleLbl="revTx" presStyleIdx="0" presStyleCnt="1" custLinFactY="300000" custLinFactNeighborY="399857">
        <dgm:presLayoutVars>
          <dgm:bulletEnabled val="1"/>
        </dgm:presLayoutVars>
      </dgm:prSet>
      <dgm:spPr/>
    </dgm:pt>
    <dgm:pt modelId="{978EEF5A-00D2-5646-8D4E-35A02551626A}" type="pres">
      <dgm:prSet presAssocID="{3739C2CD-2927-E946-9846-8E27EEC987FC}" presName="rect1" presStyleLbl="alignImgPlace1" presStyleIdx="0" presStyleCnt="1" custScaleX="448701" custScaleY="156786" custLinFactNeighborX="251" custLinFactNeighborY="-1062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000" b="-36000"/>
          </a:stretch>
        </a:blipFill>
        <a:ln>
          <a:noFill/>
        </a:ln>
      </dgm:spPr>
    </dgm:pt>
  </dgm:ptLst>
  <dgm:cxnLst>
    <dgm:cxn modelId="{91CBA457-1886-4942-AA43-11D342DC446E}" type="presOf" srcId="{3739C2CD-2927-E946-9846-8E27EEC987FC}" destId="{8B348006-36A3-D544-90DA-8130BD1F9448}" srcOrd="0" destOrd="0" presId="urn:microsoft.com/office/officeart/2008/layout/PictureGrid"/>
    <dgm:cxn modelId="{1347309D-FE83-7F49-AAF6-6F2BA1949E55}" type="presOf" srcId="{64BFB20D-EAB3-964D-A1BE-94A8A9BCD4AC}" destId="{2A647AA1-0192-4B43-BBB2-06CAB0D02674}" srcOrd="0" destOrd="0" presId="urn:microsoft.com/office/officeart/2008/layout/PictureGrid"/>
    <dgm:cxn modelId="{6F328BE2-C72C-884C-B382-3571491D1AB1}" srcId="{64BFB20D-EAB3-964D-A1BE-94A8A9BCD4AC}" destId="{3739C2CD-2927-E946-9846-8E27EEC987FC}" srcOrd="0" destOrd="0" parTransId="{B200D977-03A9-174B-A504-5F5A4345A198}" sibTransId="{85B7C5E0-19FF-8243-A327-A76AF77AC0BA}"/>
    <dgm:cxn modelId="{4CAD2139-8732-F04E-8DCE-1C4B06B4400C}" type="presParOf" srcId="{2A647AA1-0192-4B43-BBB2-06CAB0D02674}" destId="{EFEF9721-1BCB-1747-B36B-3D44BBAC8CDA}" srcOrd="0" destOrd="0" presId="urn:microsoft.com/office/officeart/2008/layout/PictureGrid"/>
    <dgm:cxn modelId="{AB3A1B59-CA38-3C4A-AAAB-8EF65EE9944D}" type="presParOf" srcId="{EFEF9721-1BCB-1747-B36B-3D44BBAC8CDA}" destId="{8B348006-36A3-D544-90DA-8130BD1F9448}" srcOrd="0" destOrd="0" presId="urn:microsoft.com/office/officeart/2008/layout/PictureGrid"/>
    <dgm:cxn modelId="{EC233DE7-5DA0-D640-8D2A-6EAF499BC50F}" type="presParOf" srcId="{EFEF9721-1BCB-1747-B36B-3D44BBAC8CDA}" destId="{978EEF5A-00D2-5646-8D4E-35A02551626A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348006-36A3-D544-90DA-8130BD1F9448}">
      <dsp:nvSpPr>
        <dsp:cNvPr id="0" name=""/>
        <dsp:cNvSpPr/>
      </dsp:nvSpPr>
      <dsp:spPr>
        <a:xfrm>
          <a:off x="2019904" y="1458366"/>
          <a:ext cx="1157222" cy="1735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4290" rIns="34290" bIns="0" numCol="1" spcCol="1270" anchor="b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>
            <a:solidFill>
              <a:schemeClr val="tx1">
                <a:hueOff val="0"/>
                <a:satOff val="0"/>
                <a:lumOff val="0"/>
                <a:alpha val="0"/>
              </a:schemeClr>
            </a:solidFill>
          </a:endParaRPr>
        </a:p>
      </dsp:txBody>
      <dsp:txXfrm>
        <a:off x="2019904" y="1458366"/>
        <a:ext cx="1157222" cy="173583"/>
      </dsp:txXfrm>
    </dsp:sp>
    <dsp:sp modelId="{978EEF5A-00D2-5646-8D4E-35A02551626A}">
      <dsp:nvSpPr>
        <dsp:cNvPr id="0" name=""/>
        <dsp:cNvSpPr/>
      </dsp:nvSpPr>
      <dsp:spPr>
        <a:xfrm>
          <a:off x="4561" y="17"/>
          <a:ext cx="5192470" cy="181436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000" b="-36000"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6C07B7-99AD-5B49-A49E-6DCA2E09D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Elizabeth D Hesse</cp:lastModifiedBy>
  <cp:revision>2</cp:revision>
  <cp:lastPrinted>2019-01-09T23:51:00Z</cp:lastPrinted>
  <dcterms:created xsi:type="dcterms:W3CDTF">2022-02-17T18:13:00Z</dcterms:created>
  <dcterms:modified xsi:type="dcterms:W3CDTF">2022-02-17T18:13:00Z</dcterms:modified>
</cp:coreProperties>
</file>